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hd w:val="clear" w:color="auto" w:fill="FFFFFF"/>
        <w:autoSpaceDN w:val="0"/>
        <w:spacing w:line="576" w:lineRule="exact"/>
        <w:ind w:firstLineChars="600" w:firstLine="2016"/>
        <w:jc w:val="left"/>
        <w:rPr>
          <w:rFonts w:ascii="仿宋_GB2312" w:eastAsia="仿宋_GB2312" w:cs="宋体"/>
          <w:spacing w:val="8"/>
          <w:kern w:val="0"/>
          <w:sz w:val="32"/>
          <w:szCs w:val="32"/>
        </w:rPr>
      </w:pPr>
    </w:p>
    <w:p>
      <w:pPr>
        <w:widowControl/>
        <w:shd w:val="clear" w:color="auto" w:fill="FFFFFF"/>
        <w:autoSpaceDN w:val="0"/>
        <w:spacing w:line="576" w:lineRule="exact"/>
        <w:jc w:val="left"/>
        <w:rPr>
          <w:rFonts w:ascii="黑体" w:eastAsia="黑体" w:cs="宋体"/>
          <w:bCs/>
          <w:color w:val="000000"/>
          <w:spacing w:val="8"/>
          <w:kern w:val="0"/>
          <w:sz w:val="32"/>
          <w:szCs w:val="32"/>
        </w:rPr>
      </w:pPr>
      <w:r>
        <w:rPr>
          <w:rFonts w:ascii="黑体" w:eastAsia="黑体" w:cs="宋体" w:hint="eastAsia"/>
          <w:bCs/>
          <w:color w:val="000000"/>
          <w:spacing w:val="8"/>
          <w:kern w:val="0"/>
          <w:sz w:val="32"/>
          <w:szCs w:val="32"/>
        </w:rPr>
        <w:t>附件1</w:t>
      </w:r>
    </w:p>
    <w:p>
      <w:pPr>
        <w:widowControl/>
        <w:shd w:val="clear" w:color="auto" w:fill="FFFFFF"/>
        <w:autoSpaceDN w:val="0"/>
        <w:spacing w:line="576" w:lineRule="exact"/>
        <w:jc w:val="center"/>
        <w:rPr>
          <w:rFonts w:ascii="方正小标宋简体" w:eastAsia="方正小标宋简体" w:cs="宋体"/>
          <w:b/>
          <w:bCs/>
          <w:color w:val="000000"/>
          <w:kern w:val="0"/>
          <w:sz w:val="44"/>
          <w:szCs w:val="44"/>
        </w:rPr>
      </w:pPr>
      <w:r>
        <w:rPr>
          <w:rFonts w:ascii="方正小标宋简体" w:eastAsia="方正小标宋简体" w:cs="宋体" w:hint="eastAsia"/>
          <w:b/>
          <w:bCs/>
          <w:color w:val="000000"/>
          <w:kern w:val="0"/>
          <w:sz w:val="44"/>
          <w:szCs w:val="44"/>
        </w:rPr>
        <w:t>阿坝州净土阿坝农业投资发展有限责任</w:t>
      </w:r>
    </w:p>
    <w:p>
      <w:pPr>
        <w:widowControl/>
        <w:shd w:val="clear" w:color="auto" w:fill="FFFFFF"/>
        <w:autoSpaceDN w:val="0"/>
        <w:spacing w:line="576" w:lineRule="exact"/>
        <w:jc w:val="center"/>
        <w:rPr>
          <w:rFonts w:ascii="方正小标宋简体" w:eastAsia="方正小标宋简体" w:cs="宋体"/>
          <w:b/>
          <w:bCs/>
          <w:color w:val="000000"/>
          <w:kern w:val="0"/>
          <w:sz w:val="44"/>
          <w:szCs w:val="44"/>
        </w:rPr>
      </w:pPr>
      <w:r>
        <w:rPr>
          <w:rFonts w:ascii="方正小标宋简体" w:eastAsia="方正小标宋简体" w:cs="宋体" w:hint="eastAsia"/>
          <w:b/>
          <w:bCs/>
          <w:color w:val="000000"/>
          <w:kern w:val="0"/>
          <w:sz w:val="44"/>
          <w:szCs w:val="44"/>
        </w:rPr>
        <w:t>公司招聘（选聘）简章</w:t>
      </w:r>
    </w:p>
    <w:p>
      <w:pPr>
        <w:widowControl/>
        <w:shd w:val="clear" w:color="auto" w:fill="FFFFFF"/>
        <w:autoSpaceDN w:val="0"/>
        <w:spacing w:line="576" w:lineRule="exact"/>
        <w:jc w:val="center"/>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（该招聘简章已经阿坝州人力资源服务中心审核备案）</w:t>
      </w:r>
    </w:p>
    <w:p>
      <w:pPr>
        <w:widowControl/>
        <w:shd w:val="clear" w:color="auto" w:fill="FFFFFF"/>
        <w:autoSpaceDN w:val="0"/>
        <w:spacing w:line="520" w:lineRule="exact"/>
        <w:ind w:firstLineChars="200" w:firstLine="672"/>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阿坝州净土阿坝农业投资发展公司（简称州农投公司）是2020年8月成立的州属国有控股企业，注册资本8000万元，公司办公地为四川省阿坝州茂县。州农投公司业务范围包括农、林、牧、渔专业及辅助性活动，涵盖作业道、农田灌溉、冷链仓储、交易市场、电子商务等涉农基础建设运营，“净土阿坝”品牌包装推介、市场运营、商标管理及产品加工销售、涉农产业发展等。根据《阿坝州国有资产监督管理委员会关于同意净土阿坝农业投资发展公司招聘员工的批复》（阿州国资〔2020〕205号）文件精神，按照公司业务发展需要，面向社会公开招聘、选聘引进一批具有专业知识技能的优秀人才，构建企业人才梯队，为今后公司发展注入新鲜血液、提供原动力。</w:t>
      </w:r>
    </w:p>
    <w:p>
      <w:pPr>
        <w:widowControl/>
        <w:shd w:val="clear" w:color="auto" w:fill="FFFFFF"/>
        <w:autoSpaceDN w:val="0"/>
        <w:spacing w:line="520" w:lineRule="exact"/>
        <w:ind w:firstLine="315"/>
        <w:jc w:val="left"/>
        <w:rPr>
          <w:rFonts w:ascii="黑体" w:eastAsia="黑体" w:cs="宋体"/>
          <w:b/>
          <w:bCs/>
          <w:color w:val="333333"/>
          <w:spacing w:val="8"/>
          <w:kern w:val="0"/>
          <w:sz w:val="32"/>
          <w:szCs w:val="32"/>
        </w:rPr>
      </w:pPr>
      <w:r>
        <w:rPr>
          <w:rFonts w:eastAsia="黑体" w:cs="Calibri"/>
          <w:b/>
          <w:bCs/>
          <w:color w:val="333333"/>
          <w:spacing w:val="8"/>
          <w:kern w:val="0"/>
          <w:sz w:val="32"/>
          <w:szCs w:val="32"/>
        </w:rPr>
        <w:t>  </w:t>
      </w:r>
      <w:r>
        <w:rPr>
          <w:rFonts w:ascii="黑体" w:eastAsia="黑体" w:cs="宋体" w:hint="eastAsia"/>
          <w:b/>
          <w:bCs/>
          <w:color w:val="333333"/>
          <w:spacing w:val="8"/>
          <w:kern w:val="0"/>
          <w:sz w:val="32"/>
          <w:szCs w:val="32"/>
        </w:rPr>
        <w:t xml:space="preserve"> 一、招聘原则</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招聘工作坚持“公开公正、竞争择优”的原则，接受纪检监察部门和社会公众的监督。</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黑体" w:eastAsia="黑体" w:cs="宋体" w:hint="eastAsia"/>
          <w:b/>
          <w:bCs/>
          <w:color w:val="333333"/>
          <w:spacing w:val="8"/>
          <w:kern w:val="0"/>
          <w:sz w:val="32"/>
          <w:szCs w:val="32"/>
        </w:rPr>
        <w:t>二、招聘、选聘岗位及人数</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（一）拟公开招聘人数为7名。其中综合部3名、人力资源部1名、品牌运营部1名、市场经营部1名、投资发展部1名。</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（二）拟选聘人数为5名。其中综合部中层干部1名、人力资源部中层干部1名、品牌运营部中层干部1名、市场经营部中层干部1名、投资发展部中层干部1名。</w:t>
      </w:r>
    </w:p>
    <w:p>
      <w:pPr>
        <w:widowControl/>
        <w:shd w:val="clear" w:color="auto" w:fill="FFFFFF"/>
        <w:autoSpaceDN w:val="0"/>
        <w:spacing w:line="520" w:lineRule="exact"/>
        <w:ind w:firstLineChars="200" w:firstLine="672"/>
        <w:jc w:val="left"/>
        <w:rPr>
          <w:rFonts w:ascii="黑体" w:eastAsia="黑体" w:cs="宋体"/>
          <w:b/>
          <w:bCs/>
          <w:color w:val="333333"/>
          <w:spacing w:val="8"/>
          <w:kern w:val="0"/>
          <w:sz w:val="32"/>
          <w:szCs w:val="32"/>
        </w:rPr>
      </w:pPr>
      <w:r>
        <w:rPr>
          <w:rFonts w:ascii="黑体" w:eastAsia="黑体" w:cs="宋体" w:hint="eastAsia"/>
          <w:b/>
          <w:bCs/>
          <w:color w:val="333333"/>
          <w:spacing w:val="8"/>
          <w:kern w:val="0"/>
          <w:sz w:val="32"/>
          <w:szCs w:val="32"/>
        </w:rPr>
        <w:t>三、招聘、选聘用工方式</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此次招聘、选聘最终正式录用的人员均与公司签订劳动合同，属于公司聘用人员，享受企业相应薪资福利待遇。</w:t>
      </w:r>
    </w:p>
    <w:p>
      <w:pPr>
        <w:widowControl/>
        <w:shd w:val="clear" w:color="auto" w:fill="FFFFFF"/>
        <w:autoSpaceDN w:val="0"/>
        <w:spacing w:line="520" w:lineRule="exact"/>
        <w:ind w:firstLine="315"/>
        <w:jc w:val="left"/>
        <w:rPr>
          <w:rFonts w:ascii="仿宋_GB2312" w:eastAsia="仿宋_GB2312" w:cs="宋体"/>
          <w:b/>
          <w:bCs/>
          <w:color w:val="333333"/>
          <w:spacing w:val="8"/>
          <w:kern w:val="0"/>
          <w:sz w:val="32"/>
          <w:szCs w:val="32"/>
        </w:rPr>
      </w:pPr>
      <w:r>
        <w:rPr>
          <w:rFonts w:eastAsia="仿宋_GB2312" w:cs="Calibri"/>
          <w:b/>
          <w:bCs/>
          <w:color w:val="333333"/>
          <w:spacing w:val="8"/>
          <w:kern w:val="0"/>
          <w:sz w:val="32"/>
          <w:szCs w:val="32"/>
        </w:rPr>
        <w:t>  </w:t>
      </w:r>
      <w:r>
        <w:rPr>
          <w:rFonts w:eastAsia="黑体" w:cs="Calibri"/>
          <w:b/>
          <w:bCs/>
          <w:color w:val="333333"/>
          <w:spacing w:val="8"/>
          <w:kern w:val="0"/>
          <w:sz w:val="32"/>
          <w:szCs w:val="32"/>
        </w:rPr>
        <w:t xml:space="preserve">  </w:t>
      </w:r>
      <w:r>
        <w:rPr>
          <w:rFonts w:eastAsia="黑体" w:cs="Calibri" w:hint="eastAsia"/>
          <w:b/>
          <w:bCs/>
          <w:color w:val="333333"/>
          <w:spacing w:val="8"/>
          <w:kern w:val="0"/>
          <w:sz w:val="32"/>
          <w:szCs w:val="32"/>
        </w:rPr>
        <w:t>四、招聘条件</w:t>
      </w:r>
    </w:p>
    <w:p>
      <w:pPr>
        <w:widowControl/>
        <w:shd w:val="clear" w:color="auto" w:fill="FFFFFF"/>
        <w:autoSpaceDN w:val="0"/>
        <w:spacing w:line="520" w:lineRule="exact"/>
        <w:ind w:firstLine="315"/>
        <w:jc w:val="left"/>
        <w:rPr>
          <w:rFonts w:ascii="楷体" w:eastAsia="楷体" w:cs="宋体"/>
          <w:b/>
          <w:bCs/>
          <w:color w:val="333333"/>
          <w:spacing w:val="8"/>
          <w:kern w:val="0"/>
          <w:sz w:val="32"/>
          <w:szCs w:val="32"/>
        </w:rPr>
      </w:pPr>
      <w:r>
        <w:rPr>
          <w:rFonts w:ascii="楷体" w:eastAsia="楷体" w:cs="宋体" w:hint="eastAsia"/>
          <w:b/>
          <w:bCs/>
          <w:color w:val="333333"/>
          <w:spacing w:val="8"/>
          <w:kern w:val="0"/>
          <w:sz w:val="32"/>
          <w:szCs w:val="32"/>
        </w:rPr>
        <w:t>（一）基本条件</w:t>
      </w:r>
    </w:p>
    <w:p>
      <w:pPr>
        <w:widowControl/>
        <w:shd w:val="clear" w:color="auto" w:fill="FFFFFF"/>
        <w:autoSpaceDN w:val="0"/>
        <w:spacing w:line="520" w:lineRule="exact"/>
        <w:ind w:firstLineChars="100" w:firstLine="336"/>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1.具有中华人民共和国国籍，拥护中国共产党的领导，热爱社会主义。</w:t>
      </w:r>
    </w:p>
    <w:p>
      <w:pPr>
        <w:widowControl/>
        <w:shd w:val="clear" w:color="auto" w:fill="FFFFFF"/>
        <w:autoSpaceDN w:val="0"/>
        <w:spacing w:line="520" w:lineRule="exact"/>
        <w:ind w:firstLineChars="100" w:firstLine="336"/>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2.身体健康，符合企业人员录用体检标准。</w:t>
      </w:r>
    </w:p>
    <w:p>
      <w:pPr>
        <w:widowControl/>
        <w:shd w:val="clear" w:color="auto" w:fill="FFFFFF"/>
        <w:autoSpaceDN w:val="0"/>
        <w:spacing w:line="520" w:lineRule="exact"/>
        <w:ind w:firstLineChars="100" w:firstLine="336"/>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3.遵纪守法，诚实守信，品行端正，人格健全。</w:t>
      </w:r>
    </w:p>
    <w:p>
      <w:pPr>
        <w:widowControl/>
        <w:shd w:val="clear" w:color="auto" w:fill="FFFFFF"/>
        <w:autoSpaceDN w:val="0"/>
        <w:spacing w:line="520" w:lineRule="exact"/>
        <w:ind w:firstLineChars="100" w:firstLine="336"/>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4.专业知识扎实，能满足公司业务范围内的各项工作，服从公司的安排分配，履行各项规章制度，具备良好的职业操守，具有良好的团队合作精神以及饱满的工作热情。</w:t>
      </w:r>
    </w:p>
    <w:p>
      <w:pPr>
        <w:widowControl/>
        <w:shd w:val="clear" w:color="auto" w:fill="FFFFFF"/>
        <w:autoSpaceDN w:val="0"/>
        <w:spacing w:line="520" w:lineRule="exact"/>
        <w:ind w:leftChars="194" w:left="575" w:hangingChars="50" w:hanging="168"/>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5.具备本《招聘简章》具体招聘岗位要求的资格和条件</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（详见《岗位需求表》），且已取得相应的学历证书。其中，报考者本人有效的毕业证书所载学历和所获专业名称，应与拟报考岗位的学历和专业两栏分别相符。</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6.有下列情况之一者，不得报名应聘：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⑴参与、支持、资助民族分裂破坏活动的人员。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⑵曾受过各类刑事处罚的人员。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⑶曾被开除公职的人员。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⑷有违法、违纪行为正在接受审查的人员。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⑸尚未解除党纪、政纪处分的人员。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⑹试用期未满，最低服务年限未满的机关、事业单位、国有企业人员。</w:t>
      </w:r>
    </w:p>
    <w:p>
      <w:pPr>
        <w:pStyle w:val="15"/>
        <w:shd w:val="clear" w:color="auto" w:fill="FFFFFF"/>
        <w:autoSpaceDN w:val="0"/>
        <w:spacing w:before="0" w:beforeAutospacing="0" w:after="0" w:afterAutospacing="0" w:line="520" w:lineRule="exact"/>
        <w:ind w:firstLine="480"/>
        <w:rPr>
          <w:rFonts w:ascii="仿宋_GB2312" w:eastAsia="仿宋_GB2312"/>
          <w:color w:val="333333"/>
          <w:spacing w:val="8"/>
          <w:sz w:val="32"/>
          <w:szCs w:val="32"/>
        </w:rPr>
      </w:pPr>
      <w:r>
        <w:rPr>
          <w:rFonts w:ascii="仿宋_GB2312" w:eastAsia="仿宋_GB2312" w:hint="eastAsia"/>
          <w:color w:val="333333"/>
          <w:spacing w:val="8"/>
          <w:sz w:val="32"/>
          <w:szCs w:val="32"/>
        </w:rPr>
        <w:t>⑺按照《中共中央办公厅国务院办公厅印发&lt;关于加快推进失信被执行人信用监督、警示和惩戒机制建设的意见&gt;的通知》的规定，由人民法院通过司法程序认定的失信被执行人。</w:t>
      </w:r>
    </w:p>
    <w:p>
      <w:pPr>
        <w:widowControl/>
        <w:shd w:val="clear" w:color="auto" w:fill="FFFFFF"/>
        <w:autoSpaceDN w:val="0"/>
        <w:spacing w:line="520" w:lineRule="exact"/>
        <w:ind w:firstLine="315"/>
        <w:jc w:val="left"/>
        <w:rPr>
          <w:rFonts w:ascii="楷体" w:eastAsia="楷体" w:cs="宋体"/>
          <w:b/>
          <w:bCs/>
          <w:color w:val="333333"/>
          <w:spacing w:val="8"/>
          <w:kern w:val="0"/>
          <w:sz w:val="32"/>
          <w:szCs w:val="32"/>
        </w:rPr>
      </w:pPr>
      <w:r>
        <w:rPr>
          <w:rFonts w:ascii="楷体" w:eastAsia="楷体" w:cs="宋体" w:hint="eastAsia"/>
          <w:b/>
          <w:bCs/>
          <w:color w:val="333333"/>
          <w:spacing w:val="8"/>
          <w:kern w:val="0"/>
          <w:sz w:val="32"/>
          <w:szCs w:val="32"/>
        </w:rPr>
        <w:t>（二）岗位条件</w:t>
      </w:r>
    </w:p>
    <w:p>
      <w:pPr>
        <w:widowControl/>
        <w:shd w:val="clear" w:color="auto" w:fill="FFFFFF"/>
        <w:autoSpaceDN w:val="0"/>
        <w:spacing w:line="520" w:lineRule="exact"/>
        <w:ind w:firstLine="420"/>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详见附件1《阿坝州净土阿坝农业投资发展有限公司人员岗位需求表》中各岗位具体要求。</w:t>
      </w:r>
    </w:p>
    <w:p>
      <w:pPr>
        <w:widowControl/>
        <w:shd w:val="clear" w:color="auto" w:fill="FFFFFF"/>
        <w:autoSpaceDN w:val="0"/>
        <w:spacing w:line="520" w:lineRule="exact"/>
        <w:ind w:firstLine="315"/>
        <w:jc w:val="left"/>
        <w:rPr>
          <w:rFonts w:ascii="仿宋_GB2312" w:eastAsia="仿宋_GB2312" w:cs="宋体"/>
          <w:b/>
          <w:bCs/>
          <w:color w:val="333333"/>
          <w:spacing w:val="8"/>
          <w:kern w:val="0"/>
          <w:sz w:val="32"/>
          <w:szCs w:val="32"/>
        </w:rPr>
      </w:pPr>
      <w:r>
        <w:rPr>
          <w:rFonts w:ascii="仿宋_GB2312" w:eastAsia="仿宋_GB2312" w:cs="Calibri" w:hint="eastAsia"/>
          <w:b/>
          <w:bCs/>
          <w:color w:val="333333"/>
          <w:spacing w:val="8"/>
          <w:kern w:val="0"/>
          <w:sz w:val="32"/>
          <w:szCs w:val="32"/>
        </w:rPr>
        <w:t> </w:t>
      </w:r>
      <w:r>
        <w:rPr>
          <w:rFonts w:eastAsia="黑体" w:cs="Calibri" w:hint="eastAsia"/>
          <w:b/>
          <w:bCs/>
          <w:color w:val="333333"/>
          <w:spacing w:val="8"/>
          <w:kern w:val="0"/>
          <w:sz w:val="32"/>
          <w:szCs w:val="32"/>
        </w:rPr>
        <w:t>五、招聘渠道</w:t>
      </w:r>
    </w:p>
    <w:p>
      <w:pPr>
        <w:widowControl/>
        <w:shd w:val="clear" w:color="auto" w:fill="FFFFFF"/>
        <w:autoSpaceDN w:val="0"/>
        <w:spacing w:line="520" w:lineRule="exact"/>
        <w:ind w:firstLine="420"/>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此次招聘在阿坝州人力资源和社会保障局门户网站公开发布招聘简章和公示招聘事宜。</w:t>
      </w:r>
    </w:p>
    <w:p>
      <w:pPr>
        <w:widowControl/>
        <w:shd w:val="clear" w:color="auto" w:fill="FFFFFF"/>
        <w:autoSpaceDN w:val="0"/>
        <w:spacing w:line="520" w:lineRule="exact"/>
        <w:ind w:firstLineChars="193" w:firstLine="648"/>
        <w:jc w:val="left"/>
        <w:rPr>
          <w:rFonts w:eastAsia="黑体" w:cs="Calibri"/>
          <w:b/>
          <w:bCs/>
          <w:color w:val="333333"/>
          <w:spacing w:val="8"/>
          <w:kern w:val="0"/>
          <w:sz w:val="32"/>
          <w:szCs w:val="32"/>
        </w:rPr>
      </w:pPr>
      <w:r>
        <w:rPr>
          <w:rFonts w:eastAsia="黑体" w:cs="Calibri" w:hint="eastAsia"/>
          <w:b/>
          <w:bCs/>
          <w:color w:val="333333"/>
          <w:spacing w:val="8"/>
          <w:kern w:val="0"/>
          <w:sz w:val="32"/>
          <w:szCs w:val="32"/>
        </w:rPr>
        <w:t>六、招聘程序</w:t>
      </w:r>
    </w:p>
    <w:p>
      <w:pPr>
        <w:widowControl/>
        <w:shd w:val="clear" w:color="auto" w:fill="FFFFFF"/>
        <w:autoSpaceDN w:val="0"/>
        <w:spacing w:line="520" w:lineRule="exact"/>
        <w:ind w:firstLineChars="143" w:firstLine="480"/>
        <w:jc w:val="left"/>
        <w:rPr>
          <w:rFonts w:ascii="楷体" w:eastAsia="楷体" w:cs="宋体"/>
          <w:color w:val="333333"/>
          <w:spacing w:val="8"/>
          <w:kern w:val="0"/>
          <w:sz w:val="32"/>
          <w:szCs w:val="32"/>
        </w:rPr>
      </w:pPr>
      <w:r>
        <w:rPr>
          <w:rFonts w:ascii="楷体" w:eastAsia="楷体" w:cs="宋体" w:hint="eastAsia"/>
          <w:b/>
          <w:bCs/>
          <w:color w:val="333333"/>
          <w:spacing w:val="8"/>
          <w:kern w:val="0"/>
          <w:sz w:val="32"/>
          <w:szCs w:val="32"/>
        </w:rPr>
        <w:t>（一）报名、资格初审</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w:t>
      </w:r>
      <w:bookmarkStart w:id="0" w:name="_GoBack"/>
      <w:bookmarkEnd w:id="0"/>
      <w:r>
        <w:rPr>
          <w:rFonts w:ascii="仿宋_GB2312" w:eastAsia="仿宋_GB2312" w:cs="宋体" w:hint="eastAsia"/>
          <w:color w:val="333333"/>
          <w:spacing w:val="8"/>
          <w:kern w:val="0"/>
          <w:sz w:val="32"/>
          <w:szCs w:val="32"/>
        </w:rPr>
        <w:t>1.报名时间：自发布公告之日起至2021年1月 8日17:00止。</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xml:space="preserve">   </w:t>
      </w:r>
      <w:r>
        <w:rPr>
          <w:rFonts w:ascii="仿宋_GB2312" w:eastAsia="仿宋_GB2312" w:cs="宋体" w:hint="eastAsia"/>
          <w:color w:val="333333"/>
          <w:spacing w:val="8"/>
          <w:kern w:val="0"/>
          <w:sz w:val="32"/>
          <w:szCs w:val="32"/>
        </w:rPr>
        <w:t>2.报名方式：本次招聘仅接受网上报名。请点击下载附件2《阿坝州净土阿坝农业投资发展有限公司应聘人员信息登记表》，准确、完整、规范填写个人简历，连同相关证件、证书、证明的扫描件或拍摄图像，发送至本公司联系人电子邮箱：2862410072@qq.com。报名资料电子文件主题请标明：“姓名+报考岗位”。请应聘者保证信息真实性，如信息失实，将取消应聘及聘用资格。</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3.报名要求。已被录（聘）用到机关事业单位或与用人单位建立劳动合同关系的，报名时需所在单位同意并出具同意报名应聘的证明材料（加盖原单位印章）；每位应聘人员限报一个职位，审查未通过或未录取的，可另报考其他职位，报名人员按要求提供资料。</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b/>
          <w:bCs/>
          <w:color w:val="333333"/>
          <w:spacing w:val="8"/>
          <w:kern w:val="0"/>
          <w:sz w:val="32"/>
          <w:szCs w:val="32"/>
        </w:rPr>
        <w:t>（二）资格复审</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对网上报名资格初审合格的求职人员，通过电话、短信或发送电子邮件等方式通知参加资格复审（请务必确保所留通讯联系方式正确和保持通讯畅通）。资格复审需提供毕业证、身份证、户口簿及岗位条件所需的资质证书原件和工作经历证明材料原件。资格复审在网上报名资格初审工作结束后5日内开展，资格复审合格人员方可进入综合测评。</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资格审查工作贯穿招聘全过程，任何环节发现报考人员不符合规定资格条件的，取消其报考（聘用）资格，对弄虚作假、故意隐瞒实情或不负责任提供不实证件和资料的，参照《公务员考试录用违纪违规行为处理办法》和《事业单位公开招聘违规行为处理规定》相关规定严肃处理。</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b/>
          <w:bCs/>
          <w:color w:val="333333"/>
          <w:spacing w:val="8"/>
          <w:kern w:val="0"/>
          <w:sz w:val="32"/>
          <w:szCs w:val="32"/>
        </w:rPr>
        <w:t>（三）综合测评</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对资格复审合格人员7日内开展综合测评，招聘测评以笔试加面试的方式进行，笔试按1：2比例进入面试。选聘测评方式采取面试的方式进行。综合测评后择优确定拟录用人员进入体检环节。</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b/>
          <w:bCs/>
          <w:color w:val="333333"/>
          <w:spacing w:val="8"/>
          <w:kern w:val="0"/>
          <w:sz w:val="32"/>
          <w:szCs w:val="32"/>
        </w:rPr>
        <w:t>（四）体检</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体检的项目和标准参照修订后的《公务员录用体检通用标准（试行）》和《公务员录用体检操作手册（试行）》执行，同时进行尿液毒品检测。</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b/>
          <w:bCs/>
          <w:color w:val="333333"/>
          <w:spacing w:val="8"/>
          <w:kern w:val="0"/>
          <w:sz w:val="32"/>
          <w:szCs w:val="32"/>
        </w:rPr>
        <w:t>（五）考察</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组织考察主要采取个别谈话、查阅资料等方式。考察主要内容为德能勤绩廉以及身体健康、心理健康、诚信和职位的匹配情况。对考察中发现不适宜从事该职位工作的，不予以录用。</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b/>
          <w:bCs/>
          <w:color w:val="333333"/>
          <w:spacing w:val="8"/>
          <w:kern w:val="0"/>
          <w:sz w:val="32"/>
          <w:szCs w:val="32"/>
        </w:rPr>
        <w:t>（六）公示聘用</w:t>
      </w:r>
      <w:r>
        <w:rPr>
          <w:rFonts w:ascii="仿宋_GB2312" w:eastAsia="仿宋_GB2312" w:cs="Calibri" w:hint="eastAsia"/>
          <w:b/>
          <w:bCs/>
          <w:color w:val="333333"/>
          <w:spacing w:val="8"/>
          <w:kern w:val="0"/>
          <w:sz w:val="32"/>
          <w:szCs w:val="32"/>
        </w:rPr>
        <w:t> </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根据报考人员综合测评和体检、考察情况，按程序确定拟聘用人选。对拟聘用人选，进行为期5个工作日的公示。经公示无异议人员，按规定程序办理相关手续。</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 xml:space="preserve">   在体检、考察或公示、试用期间出现的缺额，可依据综合测评成绩依次进行递补，按规定程序公示后办理相关手续。</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000000"/>
          <w:spacing w:val="8"/>
          <w:kern w:val="0"/>
          <w:sz w:val="32"/>
          <w:szCs w:val="32"/>
        </w:rPr>
        <w:t> </w:t>
      </w:r>
      <w:r>
        <w:rPr>
          <w:rFonts w:ascii="仿宋_GB2312" w:eastAsia="仿宋_GB2312" w:cs="Calibri" w:hint="eastAsia"/>
          <w:b/>
          <w:bCs/>
          <w:color w:val="000000"/>
          <w:spacing w:val="8"/>
          <w:kern w:val="0"/>
          <w:sz w:val="32"/>
          <w:szCs w:val="32"/>
        </w:rPr>
        <w:t xml:space="preserve">   </w:t>
      </w:r>
      <w:r>
        <w:rPr>
          <w:rFonts w:ascii="黑体" w:eastAsia="黑体" w:cs="宋体" w:hint="eastAsia"/>
          <w:b/>
          <w:bCs/>
          <w:color w:val="333333"/>
          <w:spacing w:val="8"/>
          <w:kern w:val="0"/>
          <w:sz w:val="32"/>
          <w:szCs w:val="32"/>
        </w:rPr>
        <w:t>七、纪律及其他</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人员招聘过程接受社会各界的监督。如发现违纪违规问题将对相关责任人进行严肃处理。</w:t>
      </w:r>
    </w:p>
    <w:p>
      <w:pPr>
        <w:widowControl/>
        <w:shd w:val="clear" w:color="auto" w:fill="FFFFFF"/>
        <w:autoSpaceDN w:val="0"/>
        <w:spacing w:line="520" w:lineRule="exact"/>
        <w:jc w:val="left"/>
        <w:rPr>
          <w:rFonts w:ascii="仿宋_GB2312" w:eastAsia="仿宋_GB2312" w:cs="宋体"/>
          <w:color w:val="333333"/>
          <w:spacing w:val="8"/>
          <w:kern w:val="0"/>
          <w:sz w:val="32"/>
          <w:szCs w:val="32"/>
        </w:rPr>
      </w:pPr>
      <w:r>
        <w:rPr>
          <w:rFonts w:ascii="仿宋_GB2312" w:eastAsia="仿宋_GB2312" w:cs="Calibri" w:hint="eastAsia"/>
          <w:color w:val="333333"/>
          <w:spacing w:val="8"/>
          <w:kern w:val="0"/>
          <w:sz w:val="32"/>
          <w:szCs w:val="32"/>
        </w:rPr>
        <w:t> </w:t>
      </w:r>
      <w:r>
        <w:rPr>
          <w:rFonts w:ascii="仿宋_GB2312" w:eastAsia="仿宋_GB2312" w:cs="宋体" w:hint="eastAsia"/>
          <w:color w:val="333333"/>
          <w:spacing w:val="8"/>
          <w:kern w:val="0"/>
          <w:sz w:val="32"/>
          <w:szCs w:val="32"/>
        </w:rPr>
        <w:t xml:space="preserve">   本《招聘简章》及其未尽事宜，由阿坝州净土阿坝农业投资发展有限公司负责解释。</w:t>
      </w:r>
    </w:p>
    <w:p>
      <w:pPr>
        <w:widowControl/>
        <w:shd w:val="clear" w:color="auto" w:fill="FFFFFF"/>
        <w:autoSpaceDN w:val="0"/>
        <w:spacing w:line="520" w:lineRule="exact"/>
        <w:ind w:firstLineChars="200" w:firstLine="67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报名人员请根据岗位需求表提供的咨询方式咨询（工作日上午9:00-12:00，下午2:30—17:30）。</w:t>
      </w:r>
    </w:p>
    <w:p>
      <w:pPr>
        <w:widowControl/>
        <w:shd w:val="clear" w:color="auto" w:fill="FFFFFF"/>
        <w:autoSpaceDN w:val="0"/>
        <w:spacing w:line="520" w:lineRule="exact"/>
        <w:ind w:firstLine="420"/>
        <w:jc w:val="left"/>
        <w:rPr>
          <w:rFonts w:ascii="仿宋_GB2312" w:eastAsia="仿宋_GB2312" w:cs="宋体"/>
          <w:color w:val="333333"/>
          <w:spacing w:val="8"/>
          <w:kern w:val="0"/>
          <w:sz w:val="32"/>
          <w:szCs w:val="32"/>
        </w:rPr>
      </w:pPr>
    </w:p>
    <w:p>
      <w:pPr>
        <w:widowControl/>
        <w:shd w:val="clear" w:color="auto" w:fill="FFFFFF"/>
        <w:autoSpaceDN w:val="0"/>
        <w:spacing w:line="520" w:lineRule="exact"/>
        <w:ind w:firstLineChars="700" w:firstLine="2352"/>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阿坝州净土阿坝农业投资发展有限公司</w:t>
      </w:r>
    </w:p>
    <w:p>
      <w:pPr>
        <w:widowControl/>
        <w:shd w:val="clear" w:color="auto" w:fill="FFFFFF"/>
        <w:autoSpaceDN w:val="0"/>
        <w:spacing w:line="520" w:lineRule="exact"/>
        <w:ind w:firstLineChars="600" w:firstLine="2016"/>
        <w:jc w:val="left"/>
        <w:rPr>
          <w:rFonts w:ascii="仿宋_GB2312" w:eastAsia="仿宋_GB2312" w:cs="宋体"/>
          <w:color w:val="333333"/>
          <w:spacing w:val="8"/>
          <w:kern w:val="0"/>
          <w:sz w:val="32"/>
          <w:szCs w:val="32"/>
        </w:rPr>
      </w:pPr>
      <w:r>
        <w:rPr>
          <w:rFonts w:ascii="仿宋_GB2312" w:eastAsia="仿宋_GB2312" w:cs="宋体" w:hint="eastAsia"/>
          <w:color w:val="333333"/>
          <w:spacing w:val="8"/>
          <w:kern w:val="0"/>
          <w:sz w:val="32"/>
          <w:szCs w:val="32"/>
        </w:rPr>
        <w:t xml:space="preserve">         </w:t>
      </w:r>
      <w:r>
        <w:rPr>
          <w:rFonts w:ascii="仿宋_GB2312" w:eastAsia="仿宋_GB2312" w:cs="宋体" w:hint="eastAsia"/>
          <w:color w:val="FF0000"/>
          <w:spacing w:val="8"/>
          <w:kern w:val="0"/>
          <w:sz w:val="32"/>
          <w:szCs w:val="32"/>
        </w:rPr>
        <w:t xml:space="preserve"> </w:t>
      </w:r>
      <w:r>
        <w:rPr>
          <w:rFonts w:ascii="仿宋_GB2312" w:eastAsia="仿宋_GB2312" w:cs="宋体" w:hint="eastAsia"/>
          <w:color w:val="333333"/>
          <w:spacing w:val="8"/>
          <w:kern w:val="0"/>
          <w:sz w:val="32"/>
          <w:szCs w:val="32"/>
        </w:rPr>
        <w:t>2021年1月4日</w:t>
      </w:r>
    </w:p>
    <w:p>
      <w:pPr>
        <w:autoSpaceDN w:val="0"/>
        <w:spacing w:line="576" w:lineRule="exact"/>
        <w:rPr>
          <w:rFonts w:ascii="仿宋_GB2312" w:eastAsia="仿宋_GB2312"/>
          <w:sz w:val="32"/>
          <w:szCs w:val="32"/>
        </w:rPr>
      </w:pPr>
    </w:p>
    <w:p>
      <w:pPr>
        <w:autoSpaceDN w:val="0"/>
        <w:spacing w:line="576" w:lineRule="exact"/>
        <w:rPr>
          <w:rFonts w:ascii="仿宋_GB2312" w:eastAsia="仿宋_GB2312"/>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简体">
    <w:altName w:val="宋体"/>
    <w:panose1 w:val="00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cs="宋体"/>
      <w:kern w:val="0"/>
      <w:sz w:val="24"/>
      <w:szCs w:val="24"/>
    </w:rPr>
  </w:style>
  <w:style w:type="paragraph" w:styleId="16">
    <w:name w:val="Date"/>
    <w:basedOn w:val="0"/>
    <w:next w:val="0"/>
    <w:pPr>
      <w:ind w:leftChars="2500" w:left="2500"/>
    </w:p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60</TotalTime>
  <Application>Yozo_Office27021597764231179</Application>
  <Pages>5</Pages>
  <Words>2252</Words>
  <Characters>2315</Characters>
  <Lines>123</Lines>
  <Paragraphs>55</Paragraphs>
  <CharactersWithSpaces>2367</CharactersWithSpaces>
  <Company>mycomputer</Company>
</Properties>
</file>

<file path=docProps/core.xml><?xml version="1.0" encoding="utf-8"?>
<cp:coreProperties xmlns:cp="http://schemas.openxmlformats.org/package/2006/metadata/core-properties" xmlns:dc="http://purl.org/dc/elements/1.1/" xmlns:dcterms="http://purl.org/dc/terms/" xmlns:xsi="http://www.w3.org/2001/XMLSchema-instance">
  <dc:creator>祁忠山</dc:creator>
  <cp:lastModifiedBy>Administrator</cp:lastModifiedBy>
  <cp:revision>10</cp:revision>
  <cp:lastPrinted>2021-01-04T07:30:41Z</cp:lastPrinted>
  <dcterms:created xsi:type="dcterms:W3CDTF">2021-01-04T03:17:00Z</dcterms:created>
  <dcterms:modified xsi:type="dcterms:W3CDTF">2021-01-04T07:46:23Z</dcterms:modified>
</cp:coreProperties>
</file>